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DB4D" w14:textId="77777777" w:rsidR="00AD1F16" w:rsidRDefault="00AD1F16" w:rsidP="00AD1F16">
      <w:pPr>
        <w:tabs>
          <w:tab w:val="left" w:pos="4135"/>
        </w:tabs>
        <w:spacing w:after="0" w:line="240" w:lineRule="auto"/>
        <w:jc w:val="center"/>
        <w:rPr>
          <w:rFonts w:ascii="Times New Roman" w:hAnsi="Times New Roman"/>
          <w:sz w:val="28"/>
          <w:szCs w:val="28"/>
        </w:rPr>
      </w:pPr>
      <w:r>
        <w:rPr>
          <w:rFonts w:ascii="Times New Roman" w:eastAsia="Arial" w:hAnsi="Times New Roman"/>
          <w:b/>
          <w:i/>
          <w:noProof/>
          <w:sz w:val="28"/>
          <w:szCs w:val="28"/>
          <w:lang w:eastAsia="ru-RU"/>
        </w:rPr>
        <w:drawing>
          <wp:inline distT="0" distB="0" distL="0" distR="0" wp14:anchorId="217DE608" wp14:editId="75EE8517">
            <wp:extent cx="476250" cy="561975"/>
            <wp:effectExtent l="0" t="0" r="0" b="0"/>
            <wp:docPr id="6" name="Рисунок 6"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14:paraId="28D63720" w14:textId="4BB0DE3F" w:rsidR="00AD1F16" w:rsidRPr="00AD1F16" w:rsidRDefault="00AD1F16" w:rsidP="00AD1F16">
      <w:pPr>
        <w:spacing w:after="0" w:line="240" w:lineRule="auto"/>
        <w:ind w:left="-284"/>
        <w:jc w:val="center"/>
        <w:rPr>
          <w:rFonts w:ascii="Times New Roman" w:eastAsia="Times New Roman" w:hAnsi="Times New Roman"/>
          <w:b/>
          <w:bCs/>
          <w:sz w:val="18"/>
          <w:szCs w:val="18"/>
          <w:lang w:eastAsia="ru-RU"/>
        </w:rPr>
      </w:pPr>
      <w:r w:rsidRPr="00AD1F16">
        <w:rPr>
          <w:rFonts w:ascii="Times New Roman" w:eastAsia="Times New Roman" w:hAnsi="Times New Roman"/>
          <w:b/>
          <w:bCs/>
          <w:sz w:val="18"/>
          <w:szCs w:val="18"/>
          <w:lang w:eastAsia="ru-RU"/>
        </w:rPr>
        <w:t xml:space="preserve">ПРОФЕССИОНАЛЬНЫЙ </w:t>
      </w:r>
      <w:proofErr w:type="gramStart"/>
      <w:r w:rsidRPr="00AD1F16">
        <w:rPr>
          <w:rFonts w:ascii="Times New Roman" w:eastAsia="Times New Roman" w:hAnsi="Times New Roman"/>
          <w:b/>
          <w:bCs/>
          <w:sz w:val="18"/>
          <w:szCs w:val="18"/>
          <w:lang w:eastAsia="ru-RU"/>
        </w:rPr>
        <w:t>СОЮЗ  РАБОТНИКОВ</w:t>
      </w:r>
      <w:proofErr w:type="gramEnd"/>
      <w:r w:rsidRPr="00AD1F16">
        <w:rPr>
          <w:rFonts w:ascii="Times New Roman" w:eastAsia="Times New Roman" w:hAnsi="Times New Roman"/>
          <w:b/>
          <w:bCs/>
          <w:sz w:val="18"/>
          <w:szCs w:val="18"/>
          <w:lang w:eastAsia="ru-RU"/>
        </w:rPr>
        <w:t xml:space="preserve"> НАРОДНОГО ОБРАЗОВАНИЯ И НАУКИ  РОССИЙСКОЙ ФЕДЕРАЦИИ</w:t>
      </w:r>
    </w:p>
    <w:p w14:paraId="3D0DA183" w14:textId="77777777" w:rsidR="00AD1F16" w:rsidRPr="00AD1F16" w:rsidRDefault="00AD1F16" w:rsidP="00AD1F16">
      <w:pPr>
        <w:pStyle w:val="1"/>
        <w:tabs>
          <w:tab w:val="left" w:pos="5670"/>
        </w:tabs>
        <w:jc w:val="center"/>
        <w:rPr>
          <w:rFonts w:ascii="Times New Roman" w:hAnsi="Times New Roman"/>
          <w:b/>
          <w:sz w:val="18"/>
          <w:szCs w:val="18"/>
        </w:rPr>
      </w:pPr>
      <w:r w:rsidRPr="00AD1F16">
        <w:rPr>
          <w:rFonts w:ascii="Times New Roman" w:hAnsi="Times New Roman"/>
          <w:b/>
          <w:sz w:val="18"/>
          <w:szCs w:val="18"/>
        </w:rPr>
        <w:t>ПЕРВИЧНАЯ ПРОФСОЮЗНАЯ ОРГАНИЗАЦИЯ</w:t>
      </w:r>
    </w:p>
    <w:p w14:paraId="4EFA0517" w14:textId="77777777" w:rsidR="00AD1F16" w:rsidRPr="00AD1F16" w:rsidRDefault="00AD1F16" w:rsidP="00AD1F16">
      <w:pPr>
        <w:pStyle w:val="1"/>
        <w:tabs>
          <w:tab w:val="left" w:pos="5670"/>
        </w:tabs>
        <w:rPr>
          <w:rFonts w:ascii="Times New Roman" w:hAnsi="Times New Roman"/>
          <w:b/>
          <w:sz w:val="18"/>
          <w:szCs w:val="18"/>
        </w:rPr>
      </w:pPr>
      <w:r w:rsidRPr="00AD1F16">
        <w:rPr>
          <w:rFonts w:ascii="Times New Roman" w:hAnsi="Times New Roman"/>
          <w:b/>
          <w:sz w:val="18"/>
          <w:szCs w:val="18"/>
        </w:rPr>
        <w:t>МУНИЦИПАЛЬНОЕ БЮДЖЕТНОЕ ОБЩЕОБРАЗОВАТЕЛЬНОЕ УЧРЕЖДЕНИЕ</w:t>
      </w:r>
    </w:p>
    <w:p w14:paraId="68A22FC6" w14:textId="26804E4B" w:rsidR="00AD1F16" w:rsidRPr="00AD1F16" w:rsidRDefault="00AD1F16" w:rsidP="00AD1F16">
      <w:pPr>
        <w:pStyle w:val="1"/>
        <w:jc w:val="center"/>
        <w:rPr>
          <w:rFonts w:ascii="Times New Roman" w:hAnsi="Times New Roman"/>
          <w:b/>
          <w:sz w:val="18"/>
          <w:szCs w:val="18"/>
        </w:rPr>
      </w:pPr>
      <w:r w:rsidRPr="00AD1F16">
        <w:rPr>
          <w:rFonts w:ascii="Times New Roman" w:hAnsi="Times New Roman"/>
          <w:b/>
          <w:sz w:val="18"/>
          <w:szCs w:val="18"/>
        </w:rPr>
        <w:t xml:space="preserve"> «</w:t>
      </w:r>
      <w:r w:rsidR="002D1052">
        <w:rPr>
          <w:rFonts w:ascii="Times New Roman" w:hAnsi="Times New Roman"/>
          <w:b/>
          <w:sz w:val="18"/>
          <w:szCs w:val="18"/>
        </w:rPr>
        <w:t>СЛАВНОВСКАЯ</w:t>
      </w:r>
      <w:r w:rsidRPr="00AD1F16">
        <w:rPr>
          <w:rFonts w:ascii="Times New Roman" w:hAnsi="Times New Roman"/>
          <w:b/>
          <w:sz w:val="18"/>
          <w:szCs w:val="18"/>
        </w:rPr>
        <w:t xml:space="preserve"> СРЕДНЯЯ ОБЩЕОБРАЗОВАТЕЛЬНАЯ ШКОЛА</w:t>
      </w:r>
      <w:r w:rsidR="002D1052">
        <w:rPr>
          <w:rFonts w:ascii="Times New Roman" w:hAnsi="Times New Roman"/>
          <w:b/>
          <w:sz w:val="18"/>
          <w:szCs w:val="18"/>
        </w:rPr>
        <w:t xml:space="preserve"> ИМЕНИ ГЕРОЯ СОЦИАЛИСТИЧЕСКОГО ТРУДА А.Г.ГАВРИЛОВА</w:t>
      </w:r>
      <w:r w:rsidRPr="00AD1F16">
        <w:rPr>
          <w:rFonts w:ascii="Times New Roman" w:hAnsi="Times New Roman"/>
          <w:b/>
          <w:sz w:val="18"/>
          <w:szCs w:val="18"/>
        </w:rPr>
        <w:t>»</w:t>
      </w:r>
    </w:p>
    <w:p w14:paraId="310FB8C4" w14:textId="77777777" w:rsidR="00AD1F16" w:rsidRPr="00AD1F16" w:rsidRDefault="00AD1F16" w:rsidP="00AD1F16">
      <w:pPr>
        <w:pStyle w:val="1"/>
        <w:jc w:val="center"/>
        <w:rPr>
          <w:rFonts w:ascii="Times New Roman" w:hAnsi="Times New Roman"/>
          <w:b/>
          <w:sz w:val="18"/>
          <w:szCs w:val="18"/>
        </w:rPr>
      </w:pPr>
      <w:r w:rsidRPr="00AD1F16">
        <w:rPr>
          <w:rFonts w:ascii="Times New Roman" w:hAnsi="Times New Roman"/>
          <w:b/>
          <w:sz w:val="18"/>
          <w:szCs w:val="18"/>
        </w:rPr>
        <w:t xml:space="preserve"> </w:t>
      </w:r>
      <w:proofErr w:type="gramStart"/>
      <w:r w:rsidRPr="00AD1F16">
        <w:rPr>
          <w:rFonts w:ascii="Times New Roman" w:hAnsi="Times New Roman"/>
          <w:b/>
          <w:sz w:val="18"/>
          <w:szCs w:val="18"/>
        </w:rPr>
        <w:t>РАЗДОЛЬНЕНСКОГО  РАЙОНА</w:t>
      </w:r>
      <w:proofErr w:type="gramEnd"/>
      <w:r w:rsidRPr="00AD1F16">
        <w:rPr>
          <w:rFonts w:ascii="Times New Roman" w:hAnsi="Times New Roman"/>
          <w:b/>
          <w:sz w:val="18"/>
          <w:szCs w:val="18"/>
        </w:rPr>
        <w:t xml:space="preserve">  РЕСПУБЛИКИ КРЫМ</w:t>
      </w:r>
    </w:p>
    <w:p w14:paraId="432FF804" w14:textId="522F8AD0" w:rsidR="00AD1F16" w:rsidRPr="00AD1F16" w:rsidRDefault="00AD1F16" w:rsidP="00AD1F16">
      <w:pPr>
        <w:pStyle w:val="1"/>
        <w:jc w:val="center"/>
        <w:rPr>
          <w:rFonts w:ascii="Times New Roman" w:hAnsi="Times New Roman"/>
          <w:sz w:val="18"/>
          <w:szCs w:val="18"/>
        </w:rPr>
      </w:pPr>
      <w:r w:rsidRPr="00AD1F16">
        <w:rPr>
          <w:rFonts w:ascii="Times New Roman" w:hAnsi="Times New Roman"/>
          <w:sz w:val="18"/>
          <w:szCs w:val="18"/>
        </w:rPr>
        <w:t>(МБОУ «</w:t>
      </w:r>
      <w:r w:rsidR="002D1052">
        <w:rPr>
          <w:rFonts w:ascii="Times New Roman" w:hAnsi="Times New Roman"/>
          <w:sz w:val="18"/>
          <w:szCs w:val="18"/>
        </w:rPr>
        <w:t>СЛАВНОВСКАЯ</w:t>
      </w:r>
      <w:r w:rsidRPr="00AD1F16">
        <w:rPr>
          <w:rFonts w:ascii="Times New Roman" w:hAnsi="Times New Roman"/>
          <w:sz w:val="18"/>
          <w:szCs w:val="18"/>
        </w:rPr>
        <w:t xml:space="preserve"> ЩКОЛА</w:t>
      </w:r>
      <w:r w:rsidR="002D1052">
        <w:rPr>
          <w:rFonts w:ascii="Times New Roman" w:hAnsi="Times New Roman"/>
          <w:sz w:val="18"/>
          <w:szCs w:val="18"/>
        </w:rPr>
        <w:t xml:space="preserve"> ИМЕНИ А.Г.ГАВРИЛОВА</w:t>
      </w:r>
      <w:r w:rsidRPr="00AD1F16">
        <w:rPr>
          <w:rFonts w:ascii="Times New Roman" w:hAnsi="Times New Roman"/>
          <w:sz w:val="18"/>
          <w:szCs w:val="18"/>
        </w:rPr>
        <w:t xml:space="preserve">»)  </w:t>
      </w:r>
    </w:p>
    <w:p w14:paraId="3ED33DAA" w14:textId="3993C3EC" w:rsidR="00982A6A" w:rsidRPr="00AD1F16" w:rsidRDefault="00982A6A" w:rsidP="00AD1F16">
      <w:pPr>
        <w:pStyle w:val="c5"/>
        <w:shd w:val="clear" w:color="auto" w:fill="FFFFFF"/>
        <w:spacing w:before="0" w:beforeAutospacing="0" w:after="0" w:afterAutospacing="0"/>
        <w:jc w:val="center"/>
        <w:rPr>
          <w:color w:val="000000"/>
          <w:sz w:val="18"/>
          <w:szCs w:val="18"/>
        </w:rPr>
      </w:pPr>
      <w:r w:rsidRPr="00AD1F16">
        <w:rPr>
          <w:rStyle w:val="c2"/>
          <w:b/>
          <w:bCs/>
          <w:color w:val="000000"/>
          <w:sz w:val="18"/>
          <w:szCs w:val="18"/>
        </w:rPr>
        <w:t>ПУБЛИЧНЫЙ ОТЧЕТ</w:t>
      </w:r>
    </w:p>
    <w:p w14:paraId="48F189EF" w14:textId="32221D12" w:rsidR="00982A6A" w:rsidRPr="00AD1F16" w:rsidRDefault="00982A6A" w:rsidP="00982A6A">
      <w:pPr>
        <w:pStyle w:val="c5"/>
        <w:shd w:val="clear" w:color="auto" w:fill="FFFFFF"/>
        <w:spacing w:before="0" w:beforeAutospacing="0" w:after="0" w:afterAutospacing="0"/>
        <w:jc w:val="center"/>
        <w:rPr>
          <w:color w:val="000000"/>
          <w:sz w:val="18"/>
          <w:szCs w:val="18"/>
        </w:rPr>
      </w:pPr>
      <w:r w:rsidRPr="00AD1F16">
        <w:rPr>
          <w:rStyle w:val="c2"/>
          <w:b/>
          <w:bCs/>
          <w:color w:val="000000"/>
          <w:sz w:val="18"/>
          <w:szCs w:val="18"/>
        </w:rPr>
        <w:t>О РАБОТЕ ПРОФСОЮЗНОГО КОМИТЕТА МБОУ «</w:t>
      </w:r>
      <w:proofErr w:type="spellStart"/>
      <w:r w:rsidR="002D1052">
        <w:rPr>
          <w:rStyle w:val="c2"/>
          <w:b/>
          <w:bCs/>
          <w:color w:val="000000"/>
          <w:sz w:val="18"/>
          <w:szCs w:val="18"/>
        </w:rPr>
        <w:t>Славновская</w:t>
      </w:r>
      <w:proofErr w:type="spellEnd"/>
      <w:r w:rsidRPr="00AD1F16">
        <w:rPr>
          <w:rStyle w:val="c2"/>
          <w:b/>
          <w:bCs/>
          <w:color w:val="000000"/>
          <w:sz w:val="18"/>
          <w:szCs w:val="18"/>
        </w:rPr>
        <w:t xml:space="preserve"> школа</w:t>
      </w:r>
      <w:r w:rsidR="002D1052">
        <w:rPr>
          <w:rStyle w:val="c2"/>
          <w:b/>
          <w:bCs/>
          <w:color w:val="000000"/>
          <w:sz w:val="18"/>
          <w:szCs w:val="18"/>
        </w:rPr>
        <w:t xml:space="preserve"> имени </w:t>
      </w:r>
      <w:proofErr w:type="spellStart"/>
      <w:r w:rsidR="002D1052">
        <w:rPr>
          <w:rStyle w:val="c2"/>
          <w:b/>
          <w:bCs/>
          <w:color w:val="000000"/>
          <w:sz w:val="18"/>
          <w:szCs w:val="18"/>
        </w:rPr>
        <w:t>А.Г.Гаврилова</w:t>
      </w:r>
      <w:proofErr w:type="spellEnd"/>
      <w:r w:rsidRPr="00AD1F16">
        <w:rPr>
          <w:rStyle w:val="c2"/>
          <w:b/>
          <w:bCs/>
          <w:color w:val="000000"/>
          <w:sz w:val="18"/>
          <w:szCs w:val="18"/>
        </w:rPr>
        <w:t xml:space="preserve">» </w:t>
      </w:r>
      <w:r w:rsidR="002D1052">
        <w:rPr>
          <w:rStyle w:val="c2"/>
          <w:b/>
          <w:bCs/>
          <w:color w:val="000000"/>
          <w:sz w:val="18"/>
          <w:szCs w:val="18"/>
        </w:rPr>
        <w:t xml:space="preserve">за </w:t>
      </w:r>
      <w:r w:rsidRPr="00AD1F16">
        <w:rPr>
          <w:rStyle w:val="c2"/>
          <w:b/>
          <w:bCs/>
          <w:color w:val="000000"/>
          <w:sz w:val="18"/>
          <w:szCs w:val="18"/>
        </w:rPr>
        <w:t>2022</w:t>
      </w:r>
      <w:r w:rsidR="002D1052">
        <w:rPr>
          <w:rStyle w:val="c2"/>
          <w:b/>
          <w:bCs/>
          <w:color w:val="000000"/>
          <w:sz w:val="18"/>
          <w:szCs w:val="18"/>
        </w:rPr>
        <w:t xml:space="preserve"> г.</w:t>
      </w:r>
    </w:p>
    <w:p w14:paraId="7545743B" w14:textId="3CB261BB"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Первичная профсоюзная организация МБОУ «</w:t>
      </w:r>
      <w:proofErr w:type="spellStart"/>
      <w:r w:rsidR="002D1052">
        <w:rPr>
          <w:rStyle w:val="c0"/>
          <w:color w:val="000000"/>
          <w:sz w:val="18"/>
          <w:szCs w:val="18"/>
        </w:rPr>
        <w:t>Славновска</w:t>
      </w:r>
      <w:r w:rsidRPr="00AD1F16">
        <w:rPr>
          <w:rStyle w:val="c0"/>
          <w:color w:val="000000"/>
          <w:sz w:val="18"/>
          <w:szCs w:val="18"/>
        </w:rPr>
        <w:t>я</w:t>
      </w:r>
      <w:proofErr w:type="spellEnd"/>
      <w:r w:rsidRPr="00AD1F16">
        <w:rPr>
          <w:rStyle w:val="c0"/>
          <w:color w:val="000000"/>
          <w:sz w:val="18"/>
          <w:szCs w:val="18"/>
        </w:rPr>
        <w:t xml:space="preserve"> школа</w:t>
      </w:r>
      <w:r w:rsidR="002D1052">
        <w:rPr>
          <w:rStyle w:val="c0"/>
          <w:color w:val="000000"/>
          <w:sz w:val="18"/>
          <w:szCs w:val="18"/>
        </w:rPr>
        <w:t xml:space="preserve"> им. </w:t>
      </w:r>
      <w:proofErr w:type="spellStart"/>
      <w:r w:rsidR="002D1052">
        <w:rPr>
          <w:rStyle w:val="c0"/>
          <w:color w:val="000000"/>
          <w:sz w:val="18"/>
          <w:szCs w:val="18"/>
        </w:rPr>
        <w:t>А.Г.Гаврилова</w:t>
      </w:r>
      <w:proofErr w:type="spellEnd"/>
      <w:r w:rsidRPr="00AD1F16">
        <w:rPr>
          <w:rStyle w:val="c0"/>
          <w:color w:val="000000"/>
          <w:sz w:val="18"/>
          <w:szCs w:val="18"/>
        </w:rPr>
        <w:t xml:space="preserve">» </w:t>
      </w:r>
      <w:r w:rsidR="00C61E01">
        <w:rPr>
          <w:rStyle w:val="c0"/>
          <w:color w:val="000000"/>
          <w:sz w:val="18"/>
          <w:szCs w:val="18"/>
        </w:rPr>
        <w:t>входит в реестр Раздольненской районной</w:t>
      </w:r>
      <w:r w:rsidRPr="00AD1F16">
        <w:rPr>
          <w:rStyle w:val="c0"/>
          <w:color w:val="000000"/>
          <w:sz w:val="18"/>
          <w:szCs w:val="18"/>
        </w:rPr>
        <w:t xml:space="preserve"> организации </w:t>
      </w:r>
      <w:r w:rsidR="00C61E01">
        <w:rPr>
          <w:rStyle w:val="c0"/>
          <w:color w:val="000000"/>
          <w:sz w:val="18"/>
          <w:szCs w:val="18"/>
        </w:rPr>
        <w:t>П</w:t>
      </w:r>
      <w:r w:rsidRPr="00AD1F16">
        <w:rPr>
          <w:rStyle w:val="c0"/>
          <w:color w:val="000000"/>
          <w:sz w:val="18"/>
          <w:szCs w:val="18"/>
        </w:rPr>
        <w:t>рофсоюз</w:t>
      </w:r>
      <w:r w:rsidR="00C61E01">
        <w:rPr>
          <w:rStyle w:val="c0"/>
          <w:color w:val="000000"/>
          <w:sz w:val="18"/>
          <w:szCs w:val="18"/>
        </w:rPr>
        <w:t>а</w:t>
      </w:r>
      <w:r w:rsidRPr="00AD1F16">
        <w:rPr>
          <w:rStyle w:val="c0"/>
          <w:color w:val="000000"/>
          <w:sz w:val="18"/>
          <w:szCs w:val="18"/>
        </w:rPr>
        <w:t xml:space="preserve"> работников </w:t>
      </w:r>
      <w:r w:rsidR="00C61E01">
        <w:rPr>
          <w:rStyle w:val="c0"/>
          <w:color w:val="000000"/>
          <w:sz w:val="18"/>
          <w:szCs w:val="18"/>
        </w:rPr>
        <w:t xml:space="preserve">народного </w:t>
      </w:r>
      <w:r w:rsidRPr="00AD1F16">
        <w:rPr>
          <w:rStyle w:val="c0"/>
          <w:color w:val="000000"/>
          <w:sz w:val="18"/>
          <w:szCs w:val="18"/>
        </w:rPr>
        <w:t xml:space="preserve">образования и науки Российской Федерации. В своей деятельности первичная профсоюзная организация руководствуется Уставом </w:t>
      </w:r>
      <w:r w:rsidR="00C61E01">
        <w:rPr>
          <w:rStyle w:val="c0"/>
          <w:color w:val="000000"/>
          <w:sz w:val="18"/>
          <w:szCs w:val="18"/>
        </w:rPr>
        <w:t>П</w:t>
      </w:r>
      <w:r w:rsidRPr="00AD1F16">
        <w:rPr>
          <w:rStyle w:val="c0"/>
          <w:color w:val="000000"/>
          <w:sz w:val="18"/>
          <w:szCs w:val="18"/>
        </w:rPr>
        <w:t>рофсоюза, Законом РФ «О профессиональных Союзах, их правах и гарантиях деятельности», действующим законодательством и нормативными актами.</w:t>
      </w:r>
    </w:p>
    <w:p w14:paraId="0488F68B"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Основным инструментом социального партнерства между администрацией и работниками школы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социально-трудовых отношений работников школы.</w:t>
      </w:r>
    </w:p>
    <w:p w14:paraId="1566F6C2" w14:textId="18BA4778"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 xml:space="preserve">Основными целями профсоюза является представительство и защита социально-трудовых прав и профессиональных интересов членов профсоюза. Первичная профсоюзная организация на сегодняшний день насчитывает </w:t>
      </w:r>
      <w:r w:rsidR="002D1052">
        <w:rPr>
          <w:rStyle w:val="c0"/>
          <w:color w:val="000000"/>
          <w:sz w:val="18"/>
          <w:szCs w:val="18"/>
        </w:rPr>
        <w:t>36</w:t>
      </w:r>
      <w:r w:rsidRPr="00AD1F16">
        <w:rPr>
          <w:rStyle w:val="c0"/>
          <w:color w:val="000000"/>
          <w:sz w:val="18"/>
          <w:szCs w:val="18"/>
        </w:rPr>
        <w:t xml:space="preserve"> человек, что составляет </w:t>
      </w:r>
      <w:r w:rsidR="002D1052" w:rsidRPr="002D1052">
        <w:rPr>
          <w:rStyle w:val="c0"/>
          <w:sz w:val="18"/>
          <w:szCs w:val="18"/>
        </w:rPr>
        <w:t>100</w:t>
      </w:r>
      <w:r w:rsidRPr="002D1052">
        <w:rPr>
          <w:rStyle w:val="c0"/>
          <w:sz w:val="18"/>
          <w:szCs w:val="18"/>
        </w:rPr>
        <w:t xml:space="preserve"> %</w:t>
      </w:r>
      <w:r w:rsidRPr="002D1052">
        <w:rPr>
          <w:rStyle w:val="c0"/>
          <w:color w:val="C00000"/>
          <w:sz w:val="18"/>
          <w:szCs w:val="18"/>
        </w:rPr>
        <w:t xml:space="preserve"> </w:t>
      </w:r>
      <w:r w:rsidRPr="00AD1F16">
        <w:rPr>
          <w:rStyle w:val="c0"/>
          <w:color w:val="000000"/>
          <w:sz w:val="18"/>
          <w:szCs w:val="18"/>
        </w:rPr>
        <w:t xml:space="preserve">от общего количества работающих в учреждении. Главным фактором членства в профсоюзе является совместная работа профсоюзной организации и администрации по защите социально-трудовых и профессиональных интересов членов профсоюза работников образования и науки РФ. В нашем профсоюзном комитете работает </w:t>
      </w:r>
      <w:r w:rsidR="002D1052">
        <w:rPr>
          <w:rStyle w:val="c0"/>
          <w:color w:val="000000"/>
          <w:sz w:val="18"/>
          <w:szCs w:val="18"/>
        </w:rPr>
        <w:t>7</w:t>
      </w:r>
      <w:r w:rsidRPr="00AD1F16">
        <w:rPr>
          <w:rStyle w:val="c0"/>
          <w:color w:val="000000"/>
          <w:sz w:val="18"/>
          <w:szCs w:val="18"/>
        </w:rPr>
        <w:t xml:space="preserve"> человек. Вся работа профсоюзного комитета проводится в тесном сотрудничестве с администрацией школы, так как взаимопонимание и взаимоподдержка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интересов трудящихся на всех видах совещаний, собраний, разработке и утверждении Коллективного договора. В </w:t>
      </w:r>
      <w:r w:rsidR="002D1052">
        <w:rPr>
          <w:rStyle w:val="c0"/>
          <w:color w:val="000000"/>
          <w:sz w:val="18"/>
          <w:szCs w:val="18"/>
        </w:rPr>
        <w:t>январе</w:t>
      </w:r>
      <w:r w:rsidRPr="00AD1F16">
        <w:rPr>
          <w:rStyle w:val="c0"/>
          <w:color w:val="000000"/>
          <w:sz w:val="18"/>
          <w:szCs w:val="18"/>
        </w:rPr>
        <w:t xml:space="preserve"> 202</w:t>
      </w:r>
      <w:r w:rsidR="002D1052">
        <w:rPr>
          <w:rStyle w:val="c0"/>
          <w:color w:val="000000"/>
          <w:sz w:val="18"/>
          <w:szCs w:val="18"/>
        </w:rPr>
        <w:t>3</w:t>
      </w:r>
      <w:r w:rsidRPr="00AD1F16">
        <w:rPr>
          <w:rStyle w:val="c0"/>
          <w:color w:val="000000"/>
          <w:sz w:val="18"/>
          <w:szCs w:val="18"/>
        </w:rPr>
        <w:t xml:space="preserve"> года был составлен план работы профсоюзной организации на год, который утверждался на профсоюзном комитете, а также корректировался с внесёнными по мере поступления предложениями.</w:t>
      </w:r>
    </w:p>
    <w:p w14:paraId="2A153629" w14:textId="3E5F4D55"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Коллективный договор на 202</w:t>
      </w:r>
      <w:r w:rsidR="00AD1F16">
        <w:rPr>
          <w:rStyle w:val="c0"/>
          <w:color w:val="000000"/>
          <w:sz w:val="18"/>
          <w:szCs w:val="18"/>
        </w:rPr>
        <w:t>1</w:t>
      </w:r>
      <w:r w:rsidRPr="00AD1F16">
        <w:rPr>
          <w:rStyle w:val="c0"/>
          <w:color w:val="000000"/>
          <w:sz w:val="18"/>
          <w:szCs w:val="18"/>
        </w:rPr>
        <w:t xml:space="preserve"> – 2023 </w:t>
      </w:r>
      <w:proofErr w:type="gramStart"/>
      <w:r w:rsidRPr="00AD1F16">
        <w:rPr>
          <w:rStyle w:val="c0"/>
          <w:color w:val="000000"/>
          <w:sz w:val="18"/>
          <w:szCs w:val="18"/>
        </w:rPr>
        <w:t>годы  был</w:t>
      </w:r>
      <w:proofErr w:type="gramEnd"/>
      <w:r w:rsidRPr="00AD1F16">
        <w:rPr>
          <w:rStyle w:val="c0"/>
          <w:color w:val="000000"/>
          <w:sz w:val="18"/>
          <w:szCs w:val="18"/>
        </w:rPr>
        <w:t xml:space="preserve"> заключен </w:t>
      </w:r>
      <w:r w:rsidR="002D1052">
        <w:rPr>
          <w:rStyle w:val="c0"/>
          <w:color w:val="000000"/>
          <w:sz w:val="18"/>
          <w:szCs w:val="18"/>
        </w:rPr>
        <w:t>в мае</w:t>
      </w:r>
      <w:r w:rsidRPr="00AD1F16">
        <w:rPr>
          <w:rStyle w:val="c0"/>
          <w:color w:val="000000"/>
          <w:sz w:val="18"/>
          <w:szCs w:val="18"/>
        </w:rPr>
        <w:t xml:space="preserve">  202</w:t>
      </w:r>
      <w:r w:rsidR="00AD1F16">
        <w:rPr>
          <w:rStyle w:val="c0"/>
          <w:color w:val="000000"/>
          <w:sz w:val="18"/>
          <w:szCs w:val="18"/>
        </w:rPr>
        <w:t>1</w:t>
      </w:r>
      <w:r w:rsidRPr="00AD1F16">
        <w:rPr>
          <w:rStyle w:val="c0"/>
          <w:color w:val="000000"/>
          <w:sz w:val="18"/>
          <w:szCs w:val="18"/>
        </w:rPr>
        <w:t xml:space="preserve"> года. Дополнительное соглашение – </w:t>
      </w:r>
      <w:r w:rsidR="00AD1F16">
        <w:rPr>
          <w:rStyle w:val="c0"/>
          <w:color w:val="000000"/>
          <w:sz w:val="18"/>
          <w:szCs w:val="18"/>
        </w:rPr>
        <w:t>11</w:t>
      </w:r>
      <w:r w:rsidRPr="00AD1F16">
        <w:rPr>
          <w:rStyle w:val="c0"/>
          <w:color w:val="000000"/>
          <w:sz w:val="18"/>
          <w:szCs w:val="18"/>
        </w:rPr>
        <w:t>.0</w:t>
      </w:r>
      <w:r w:rsidR="00AD1F16">
        <w:rPr>
          <w:rStyle w:val="c0"/>
          <w:color w:val="000000"/>
          <w:sz w:val="18"/>
          <w:szCs w:val="18"/>
        </w:rPr>
        <w:t>1</w:t>
      </w:r>
      <w:r w:rsidRPr="00AD1F16">
        <w:rPr>
          <w:rStyle w:val="c0"/>
          <w:color w:val="000000"/>
          <w:sz w:val="18"/>
          <w:szCs w:val="18"/>
        </w:rPr>
        <w:t>.2022.</w:t>
      </w:r>
    </w:p>
    <w:p w14:paraId="0ACB99E4" w14:textId="50E22EF9"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В распоряжении профсоюзного комитета для информирования членов профсоюза и всей общественности используется информационный стенд профкома. 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профсоюза: встречи, беседы. Профком МБОУ «</w:t>
      </w:r>
      <w:proofErr w:type="spellStart"/>
      <w:r w:rsidR="002D1052">
        <w:rPr>
          <w:rStyle w:val="c0"/>
          <w:color w:val="000000"/>
          <w:sz w:val="18"/>
          <w:szCs w:val="18"/>
        </w:rPr>
        <w:t>Славновская</w:t>
      </w:r>
      <w:proofErr w:type="spellEnd"/>
      <w:r w:rsidRPr="00AD1F16">
        <w:rPr>
          <w:rStyle w:val="c0"/>
          <w:color w:val="000000"/>
          <w:sz w:val="18"/>
          <w:szCs w:val="18"/>
        </w:rPr>
        <w:t xml:space="preserve"> школа</w:t>
      </w:r>
      <w:r w:rsidR="002D1052">
        <w:rPr>
          <w:rStyle w:val="c0"/>
          <w:color w:val="000000"/>
          <w:sz w:val="18"/>
          <w:szCs w:val="18"/>
        </w:rPr>
        <w:t xml:space="preserve"> им. А.Г. Гаврилова</w:t>
      </w:r>
      <w:r w:rsidRPr="00AD1F16">
        <w:rPr>
          <w:rStyle w:val="c0"/>
          <w:color w:val="000000"/>
          <w:sz w:val="18"/>
          <w:szCs w:val="18"/>
        </w:rPr>
        <w:t>» проводит работу по сохранению профсоюзного членства и вовлечению в профсоюз новых членов. Профсоюзный комитет проводил контроль за соблюдением законодательства по охране труда, созданием безопасных и здоровых условий труда в нашем учреждении. При этом обязанность по организации безопасных условий труда, проверке знаний по ОТ работников возложена на руководителя учреждения и комиссию по охране труда, созданную из представителей работодателя и членов профсоюзного комитета. Все работники и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а также комиссия по трудовым спорам. Можно с уверенностью констатировать, что практически все намеченные по охране труда мероприятия проводятся в учреждении, а это является важным и весомым показателем качества проводимой работы. Председатель ППО следит за ведением журналов административно-общественного контроля. Председатель профсоюзно</w:t>
      </w:r>
      <w:r w:rsidR="00C61E01">
        <w:rPr>
          <w:rStyle w:val="c0"/>
          <w:color w:val="000000"/>
          <w:sz w:val="18"/>
          <w:szCs w:val="18"/>
        </w:rPr>
        <w:t>й организации</w:t>
      </w:r>
      <w:r w:rsidRPr="00AD1F16">
        <w:rPr>
          <w:rStyle w:val="c0"/>
          <w:color w:val="000000"/>
          <w:sz w:val="18"/>
          <w:szCs w:val="18"/>
        </w:rPr>
        <w:t xml:space="preserve"> ежедневно общается с работниками, т. к. необходимо владеть информацией о ситуации на рабочих местах. Принимает активное участие в работе комиссии по материальному стимулированию сотрудников. Профком осуществляет контроль над соблюдением законодательства о труде по вопросам приема и увольнения. График предоставления ежегодных оплачиваемых отпусков составляется работодателем с обязательным учетом мнения работника и профсоюзного комитета. На заседаниях профсоюзного комитета определяются главные задачи работы профкома - защита прав и интересов работников, профилактика профессионального выгорания, а также организация и проведение совместных праздников и досугов. В коллективе созданы условия, способствующие творческому и профессиональному росту каждого работника. Своевременно педагоги повышают свою профессиональную квалификацию и в назначенные сроки проходят аттестацию.</w:t>
      </w:r>
    </w:p>
    <w:p w14:paraId="3FDB6EE2" w14:textId="0BD89CE7" w:rsidR="00982A6A" w:rsidRPr="00AD1F16" w:rsidRDefault="00982A6A" w:rsidP="00982A6A">
      <w:pPr>
        <w:pStyle w:val="c4"/>
        <w:shd w:val="clear" w:color="auto" w:fill="FFFFFF"/>
        <w:spacing w:before="0" w:beforeAutospacing="0" w:after="0" w:afterAutospacing="0"/>
        <w:ind w:firstLine="850"/>
        <w:jc w:val="both"/>
        <w:rPr>
          <w:color w:val="000000"/>
          <w:sz w:val="18"/>
          <w:szCs w:val="18"/>
        </w:rPr>
      </w:pPr>
      <w:r w:rsidRPr="00AD1F16">
        <w:rPr>
          <w:rStyle w:val="c0"/>
          <w:color w:val="000000"/>
          <w:sz w:val="18"/>
          <w:szCs w:val="18"/>
        </w:rPr>
        <w:t>Финансовая работа проводится в тесном сотрудничестве с вышестоящей организацией профсоюза. По заявке снимаются денежные средства с</w:t>
      </w:r>
      <w:r w:rsidR="00C61E01">
        <w:rPr>
          <w:rStyle w:val="c0"/>
          <w:color w:val="000000"/>
          <w:sz w:val="18"/>
          <w:szCs w:val="18"/>
        </w:rPr>
        <w:t>о</w:t>
      </w:r>
      <w:r w:rsidRPr="00AD1F16">
        <w:rPr>
          <w:rStyle w:val="c0"/>
          <w:color w:val="000000"/>
          <w:sz w:val="18"/>
          <w:szCs w:val="18"/>
        </w:rPr>
        <w:t xml:space="preserve"> счета для проведения запланированных мероприятий, покупки подарков, цветов к значимым календарным праздникам – новому году, 8 марта и Дню учителя. Кроме того, оказывается материальная помощь членам профсоюза, потерявшим близких родственников или перенесшим длительное заболевание, требующ</w:t>
      </w:r>
      <w:r w:rsidR="00C61E01">
        <w:rPr>
          <w:rStyle w:val="c0"/>
          <w:color w:val="000000"/>
          <w:sz w:val="18"/>
          <w:szCs w:val="18"/>
        </w:rPr>
        <w:t>и</w:t>
      </w:r>
      <w:r w:rsidRPr="00AD1F16">
        <w:rPr>
          <w:rStyle w:val="c0"/>
          <w:color w:val="000000"/>
          <w:sz w:val="18"/>
          <w:szCs w:val="18"/>
        </w:rPr>
        <w:t>е дорогостоящего лечения. По их заявлению оказывается материальная помощь из средств профсоюзной организации.</w:t>
      </w:r>
    </w:p>
    <w:p w14:paraId="6039B0A3"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Администрация и профсоюзный комитет уделяют внимание и культурно-массовой работе.</w:t>
      </w:r>
    </w:p>
    <w:p w14:paraId="203A4392" w14:textId="1A5EAC86" w:rsidR="00982A6A" w:rsidRDefault="00982A6A" w:rsidP="00982A6A">
      <w:pPr>
        <w:pStyle w:val="c1"/>
        <w:shd w:val="clear" w:color="auto" w:fill="FFFFFF"/>
        <w:spacing w:before="0" w:beforeAutospacing="0" w:after="0" w:afterAutospacing="0"/>
        <w:ind w:firstLine="708"/>
        <w:jc w:val="both"/>
        <w:rPr>
          <w:sz w:val="18"/>
          <w:szCs w:val="18"/>
        </w:rPr>
      </w:pPr>
      <w:r w:rsidRPr="00AD1F16">
        <w:rPr>
          <w:rStyle w:val="c6"/>
          <w:color w:val="000000"/>
          <w:sz w:val="18"/>
          <w:szCs w:val="18"/>
        </w:rPr>
        <w:t>В 2022 году члены первичной профсоюзной организации приняли активное участие в следующих акциях и мероприяти</w:t>
      </w:r>
      <w:r w:rsidR="002D1052">
        <w:rPr>
          <w:rStyle w:val="c6"/>
          <w:color w:val="000000"/>
          <w:sz w:val="18"/>
          <w:szCs w:val="18"/>
        </w:rPr>
        <w:t xml:space="preserve">и </w:t>
      </w:r>
      <w:r w:rsidR="00AD1F16" w:rsidRPr="00AD1F16">
        <w:rPr>
          <w:sz w:val="18"/>
          <w:szCs w:val="18"/>
        </w:rPr>
        <w:t>«День здоровья».</w:t>
      </w:r>
    </w:p>
    <w:p w14:paraId="45C30852" w14:textId="31F783FA" w:rsidR="00AD1F16" w:rsidRPr="00AD1F16" w:rsidRDefault="006D1553" w:rsidP="006D1553">
      <w:pPr>
        <w:pStyle w:val="c1"/>
        <w:shd w:val="clear" w:color="auto" w:fill="FFFFFF"/>
        <w:spacing w:before="0" w:beforeAutospacing="0" w:after="0" w:afterAutospacing="0"/>
        <w:jc w:val="both"/>
        <w:rPr>
          <w:color w:val="000000"/>
          <w:sz w:val="18"/>
          <w:szCs w:val="18"/>
        </w:rPr>
      </w:pPr>
      <w:r>
        <w:rPr>
          <w:sz w:val="18"/>
          <w:szCs w:val="18"/>
        </w:rPr>
        <w:t xml:space="preserve">               </w:t>
      </w:r>
      <w:r w:rsidR="00AD1F16" w:rsidRPr="00AD1F16">
        <w:rPr>
          <w:sz w:val="18"/>
          <w:szCs w:val="18"/>
        </w:rPr>
        <w:t>Для членов профсоюза ежегодно организуются экскурсии по родному Крыму.</w:t>
      </w:r>
    </w:p>
    <w:p w14:paraId="763EF028" w14:textId="617B64FF" w:rsidR="00982A6A" w:rsidRPr="00AD1F16" w:rsidRDefault="006D1553" w:rsidP="006D1553">
      <w:pPr>
        <w:pStyle w:val="c1"/>
        <w:shd w:val="clear" w:color="auto" w:fill="FFFFFF"/>
        <w:spacing w:before="0" w:beforeAutospacing="0" w:after="0" w:afterAutospacing="0"/>
        <w:jc w:val="both"/>
        <w:rPr>
          <w:color w:val="000000"/>
          <w:sz w:val="18"/>
          <w:szCs w:val="18"/>
        </w:rPr>
      </w:pPr>
      <w:r>
        <w:rPr>
          <w:rStyle w:val="c0"/>
          <w:color w:val="000000"/>
          <w:sz w:val="18"/>
          <w:szCs w:val="18"/>
        </w:rPr>
        <w:t xml:space="preserve">   </w:t>
      </w:r>
      <w:r w:rsidR="00982A6A" w:rsidRPr="00AD1F16">
        <w:rPr>
          <w:rStyle w:val="c0"/>
          <w:color w:val="000000"/>
          <w:sz w:val="18"/>
          <w:szCs w:val="18"/>
        </w:rPr>
        <w:t>В дальнейшем профсоюз ставит такие задачи:</w:t>
      </w:r>
    </w:p>
    <w:p w14:paraId="6790309B"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-увеличивать профсоюзное членство;</w:t>
      </w:r>
    </w:p>
    <w:p w14:paraId="21A590BD"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-продолжать работу по объединению усилий и координации действий профсоюзной организации и администрации по защите социально-трудовых, профессиональных прав и интересов членов профсоюза;</w:t>
      </w:r>
    </w:p>
    <w:p w14:paraId="67AE61BF"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-способствовать сплочению коллектива;</w:t>
      </w:r>
    </w:p>
    <w:p w14:paraId="3884E77A" w14:textId="7F8ED692" w:rsidR="009B3C1E" w:rsidRPr="002D1052" w:rsidRDefault="00982A6A" w:rsidP="002D1052">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-способствовать развитию взаимоуважения, взаимовыручки и взаимопомощи в коллективе.</w:t>
      </w:r>
    </w:p>
    <w:sectPr w:rsidR="009B3C1E" w:rsidRPr="002D1052" w:rsidSect="006D155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6555"/>
    <w:multiLevelType w:val="hybridMultilevel"/>
    <w:tmpl w:val="C2F6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C1"/>
    <w:rsid w:val="002D1052"/>
    <w:rsid w:val="003656FB"/>
    <w:rsid w:val="006D1553"/>
    <w:rsid w:val="00982A6A"/>
    <w:rsid w:val="009B3C1E"/>
    <w:rsid w:val="00AD1F16"/>
    <w:rsid w:val="00B06CC1"/>
    <w:rsid w:val="00C6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2269"/>
  <w15:chartTrackingRefBased/>
  <w15:docId w15:val="{6C4C988E-D109-48EA-B4FE-160EF64C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2A6A"/>
  </w:style>
  <w:style w:type="paragraph" w:customStyle="1" w:styleId="c1">
    <w:name w:val="c1"/>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2A6A"/>
  </w:style>
  <w:style w:type="paragraph" w:customStyle="1" w:styleId="c4">
    <w:name w:val="c4"/>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82A6A"/>
  </w:style>
  <w:style w:type="character" w:customStyle="1" w:styleId="c3">
    <w:name w:val="c3"/>
    <w:basedOn w:val="a0"/>
    <w:rsid w:val="00982A6A"/>
  </w:style>
  <w:style w:type="paragraph" w:customStyle="1" w:styleId="1">
    <w:name w:val="Без интервала1"/>
    <w:rsid w:val="00AD1F1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Михайловна</cp:lastModifiedBy>
  <cp:revision>6</cp:revision>
  <dcterms:created xsi:type="dcterms:W3CDTF">2023-02-13T17:22:00Z</dcterms:created>
  <dcterms:modified xsi:type="dcterms:W3CDTF">2023-08-08T12:24:00Z</dcterms:modified>
</cp:coreProperties>
</file>